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4C26" w14:textId="369EA055" w:rsidR="000D0C97" w:rsidRDefault="00392BF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認定介護福祉士養成研修「認知症のある人への生活支援・連携」事前課題</w:t>
      </w:r>
      <w:r w:rsidR="003F244E">
        <w:rPr>
          <w:rFonts w:ascii="HG丸ｺﾞｼｯｸM-PRO" w:eastAsia="HG丸ｺﾞｼｯｸM-PRO"/>
        </w:rPr>
        <w:t>no.</w:t>
      </w:r>
      <w:r>
        <w:rPr>
          <w:rFonts w:ascii="HG丸ｺﾞｼｯｸM-PRO" w:eastAsia="HG丸ｺﾞｼｯｸM-PRO" w:hint="eastAsia"/>
        </w:rPr>
        <w:t>5</w:t>
      </w:r>
    </w:p>
    <w:p w14:paraId="0F454C27" w14:textId="77777777" w:rsidR="00392BF5" w:rsidRDefault="00392BF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</w:t>
      </w:r>
      <w:r w:rsidR="0058180E">
        <w:rPr>
          <w:rFonts w:ascii="HG丸ｺﾞｼｯｸM-PRO" w:eastAsia="HG丸ｺﾞｼｯｸM-PRO" w:hint="eastAsia"/>
        </w:rPr>
        <w:t>認知症の人を支える</w:t>
      </w:r>
      <w:r>
        <w:rPr>
          <w:rFonts w:ascii="HG丸ｺﾞｼｯｸM-PRO" w:eastAsia="HG丸ｺﾞｼｯｸM-PRO" w:hint="eastAsia"/>
        </w:rPr>
        <w:t>社会資源</w:t>
      </w:r>
      <w:r w:rsidR="0058180E">
        <w:rPr>
          <w:rFonts w:ascii="HG丸ｺﾞｼｯｸM-PRO" w:eastAsia="HG丸ｺﾞｼｯｸM-PRO" w:hint="eastAsia"/>
        </w:rPr>
        <w:t>シート</w:t>
      </w:r>
      <w:r>
        <w:rPr>
          <w:rFonts w:ascii="HG丸ｺﾞｼｯｸM-PRO" w:eastAsia="HG丸ｺﾞｼｯｸM-PRO" w:hint="eastAsia"/>
        </w:rPr>
        <w:t xml:space="preserve">　受講生氏名（　　　　　　　　　　　　　　　　　　）</w:t>
      </w:r>
    </w:p>
    <w:tbl>
      <w:tblPr>
        <w:tblpPr w:leftFromText="142" w:rightFromText="142" w:vertAnchor="text" w:tblpX="1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6"/>
        <w:gridCol w:w="6090"/>
        <w:gridCol w:w="7087"/>
      </w:tblGrid>
      <w:tr w:rsidR="00392BF5" w14:paraId="0F454C29" w14:textId="77777777" w:rsidTr="0058180E">
        <w:trPr>
          <w:trHeight w:val="370"/>
        </w:trPr>
        <w:tc>
          <w:tcPr>
            <w:tcW w:w="15861" w:type="dxa"/>
            <w:gridSpan w:val="4"/>
            <w:tcBorders>
              <w:bottom w:val="single" w:sz="4" w:space="0" w:color="auto"/>
            </w:tcBorders>
          </w:tcPr>
          <w:p w14:paraId="0F454C28" w14:textId="77777777" w:rsidR="00392BF5" w:rsidRDefault="00392BF5" w:rsidP="00581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所属組織が所在する地域の特徴</w:t>
            </w:r>
          </w:p>
        </w:tc>
      </w:tr>
      <w:tr w:rsidR="00392BF5" w14:paraId="0F454C2B" w14:textId="77777777" w:rsidTr="0058180E">
        <w:trPr>
          <w:trHeight w:val="1031"/>
        </w:trPr>
        <w:tc>
          <w:tcPr>
            <w:tcW w:w="15861" w:type="dxa"/>
            <w:gridSpan w:val="4"/>
            <w:tcBorders>
              <w:bottom w:val="single" w:sz="4" w:space="0" w:color="auto"/>
            </w:tcBorders>
          </w:tcPr>
          <w:p w14:paraId="0F454C2A" w14:textId="77777777" w:rsidR="00392BF5" w:rsidRDefault="00392BF5" w:rsidP="0058180E">
            <w:pPr>
              <w:rPr>
                <w:rFonts w:ascii="HG丸ｺﾞｼｯｸM-PRO" w:eastAsia="HG丸ｺﾞｼｯｸM-PRO"/>
              </w:rPr>
            </w:pPr>
          </w:p>
        </w:tc>
      </w:tr>
      <w:tr w:rsidR="00466BED" w14:paraId="0F454C32" w14:textId="77777777" w:rsidTr="0058180E">
        <w:trPr>
          <w:trHeight w:val="890"/>
        </w:trPr>
        <w:tc>
          <w:tcPr>
            <w:tcW w:w="267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F454C2C" w14:textId="77777777" w:rsidR="00466BED" w:rsidRPr="00466BED" w:rsidRDefault="00466BED" w:rsidP="0058180E">
            <w:pPr>
              <w:ind w:left="1470" w:hangingChars="700" w:hanging="147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</w:rPr>
              <w:t xml:space="preserve">　　　　</w:t>
            </w:r>
            <w:r w:rsidRPr="00466BED">
              <w:rPr>
                <w:rFonts w:ascii="HG丸ｺﾞｼｯｸM-PRO" w:eastAsia="HG丸ｺﾞｼｯｸM-PRO"/>
                <w:sz w:val="18"/>
                <w:szCs w:val="18"/>
              </w:rPr>
              <w:t>認知症の生活機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能</w:t>
            </w:r>
          </w:p>
          <w:p w14:paraId="0F454C2D" w14:textId="77777777" w:rsidR="00466BED" w:rsidRPr="0022238E" w:rsidRDefault="00466BED" w:rsidP="0058180E">
            <w:pPr>
              <w:ind w:left="1260" w:hangingChars="700" w:hanging="1260"/>
              <w:rPr>
                <w:rFonts w:ascii="HG丸ｺﾞｼｯｸM-PRO" w:eastAsia="HG丸ｺﾞｼｯｸM-PRO"/>
                <w:sz w:val="20"/>
              </w:rPr>
            </w:pPr>
            <w:r w:rsidRPr="00466BE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支援の内容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 w:rsidRPr="00466BED">
              <w:rPr>
                <w:rFonts w:ascii="HG丸ｺﾞｼｯｸM-PRO" w:eastAsia="HG丸ｺﾞｼｯｸM-PRO" w:hint="eastAsia"/>
                <w:sz w:val="18"/>
                <w:szCs w:val="18"/>
              </w:rPr>
              <w:t>障害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54C2E" w14:textId="77777777" w:rsidR="00466BED" w:rsidRDefault="00466BED" w:rsidP="0058180E">
            <w:pPr>
              <w:jc w:val="center"/>
              <w:rPr>
                <w:rFonts w:ascii="HG丸ｺﾞｼｯｸM-PRO" w:eastAsia="HG丸ｺﾞｼｯｸM-PRO"/>
              </w:rPr>
            </w:pPr>
          </w:p>
          <w:p w14:paraId="0F454C2F" w14:textId="60E9A14F" w:rsidR="00466BED" w:rsidRPr="00895ED7" w:rsidRDefault="00466BED" w:rsidP="005818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95ED7">
              <w:rPr>
                <w:rFonts w:ascii="HG丸ｺﾞｼｯｸM-PRO" w:eastAsia="HG丸ｺﾞｼｯｸM-PRO" w:hint="eastAsia"/>
                <w:sz w:val="18"/>
                <w:szCs w:val="18"/>
              </w:rPr>
              <w:t>認知症の疑い</w:t>
            </w:r>
            <w:r w:rsidR="00C3139F" w:rsidRPr="00895ED7">
              <w:rPr>
                <w:rFonts w:ascii="HG丸ｺﾞｼｯｸM-PRO" w:eastAsia="HG丸ｺﾞｼｯｸM-PRO" w:hint="eastAsia"/>
                <w:sz w:val="18"/>
                <w:szCs w:val="18"/>
              </w:rPr>
              <w:t>はあるが</w:t>
            </w:r>
            <w:r w:rsidR="00A804AB" w:rsidRPr="00895ED7">
              <w:rPr>
                <w:rFonts w:ascii="HG丸ｺﾞｼｯｸM-PRO" w:eastAsia="HG丸ｺﾞｼｯｸM-PRO" w:hint="eastAsia"/>
                <w:sz w:val="18"/>
                <w:szCs w:val="18"/>
              </w:rPr>
              <w:t>日常生活</w:t>
            </w:r>
            <w:r w:rsidR="00B04F56" w:rsidRPr="00895ED7">
              <w:rPr>
                <w:rFonts w:ascii="HG丸ｺﾞｼｯｸM-PRO" w:eastAsia="HG丸ｺﾞｼｯｸM-PRO" w:hint="eastAsia"/>
                <w:sz w:val="18"/>
                <w:szCs w:val="18"/>
              </w:rPr>
              <w:t>で</w:t>
            </w:r>
            <w:r w:rsidR="00A804AB" w:rsidRPr="00895ED7">
              <w:rPr>
                <w:rFonts w:ascii="HG丸ｺﾞｼｯｸM-PRO" w:eastAsia="HG丸ｺﾞｼｯｸM-PRO" w:hint="eastAsia"/>
                <w:sz w:val="18"/>
                <w:szCs w:val="18"/>
              </w:rPr>
              <w:t>は</w:t>
            </w:r>
            <w:r w:rsidR="00A804AB" w:rsidRPr="00895ED7">
              <w:rPr>
                <w:rFonts w:ascii="HG丸ｺﾞｼｯｸM-PRO" w:eastAsia="HG丸ｺﾞｼｯｸM-PRO" w:hint="eastAsia"/>
                <w:sz w:val="18"/>
                <w:szCs w:val="18"/>
              </w:rPr>
              <w:t>見守りや手助け</w:t>
            </w:r>
            <w:r w:rsidR="00895ED7" w:rsidRPr="00895ED7">
              <w:rPr>
                <w:rFonts w:ascii="HG丸ｺﾞｼｯｸM-PRO" w:eastAsia="HG丸ｺﾞｼｯｸM-PRO" w:hint="eastAsia"/>
                <w:sz w:val="18"/>
                <w:szCs w:val="18"/>
              </w:rPr>
              <w:t>を受けていない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0F454C30" w14:textId="77777777" w:rsidR="00466BED" w:rsidRDefault="00466BED" w:rsidP="0058180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0F454C31" w14:textId="69850D7E" w:rsidR="00466BED" w:rsidRDefault="00E51F43" w:rsidP="005818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認知症があり</w:t>
            </w:r>
            <w:r w:rsidR="002569D7">
              <w:rPr>
                <w:rFonts w:ascii="HG丸ｺﾞｼｯｸM-PRO" w:eastAsia="HG丸ｺﾞｼｯｸM-PRO" w:hint="eastAsia"/>
              </w:rPr>
              <w:t>日常生活に見守りや</w:t>
            </w:r>
            <w:r w:rsidR="00466BED">
              <w:rPr>
                <w:rFonts w:ascii="HG丸ｺﾞｼｯｸM-PRO" w:eastAsia="HG丸ｺﾞｼｯｸM-PRO" w:hint="eastAsia"/>
              </w:rPr>
              <w:t>手助け・介護が必要</w:t>
            </w:r>
            <w:r w:rsidR="00DF20A3">
              <w:rPr>
                <w:rFonts w:ascii="HG丸ｺﾞｼｯｸM-PRO" w:eastAsia="HG丸ｺﾞｼｯｸM-PRO" w:hint="eastAsia"/>
              </w:rPr>
              <w:t>である</w:t>
            </w:r>
          </w:p>
        </w:tc>
      </w:tr>
      <w:tr w:rsidR="00466BED" w14:paraId="0F454C37" w14:textId="77777777" w:rsidTr="0058180E">
        <w:trPr>
          <w:trHeight w:val="780"/>
        </w:trPr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14:paraId="0F454C33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  <w:p w14:paraId="0F454C34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介護予防・悪化予防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54C35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0F454C36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</w:tr>
      <w:tr w:rsidR="00466BED" w14:paraId="0F454C3C" w14:textId="77777777" w:rsidTr="0058180E">
        <w:trPr>
          <w:trHeight w:val="840"/>
        </w:trPr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14:paraId="0F454C38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  <w:p w14:paraId="0F454C39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他者とのつながり支援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54C3A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0F454C3B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</w:tr>
      <w:tr w:rsidR="00466BED" w14:paraId="0F454C41" w14:textId="77777777" w:rsidTr="0058180E">
        <w:trPr>
          <w:trHeight w:val="702"/>
        </w:trPr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14:paraId="0F454C3D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  <w:p w14:paraId="0F454C3E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社会参加・地域活動等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54C3F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0F454C40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</w:tr>
      <w:tr w:rsidR="00466BED" w14:paraId="0F454C46" w14:textId="77777777" w:rsidTr="0058180E">
        <w:trPr>
          <w:trHeight w:val="765"/>
        </w:trPr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14:paraId="0F454C42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  <w:p w14:paraId="0F454C43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安否確認・見守り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54C44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0F454C45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</w:tr>
      <w:tr w:rsidR="00466BED" w14:paraId="0F454C4B" w14:textId="77777777" w:rsidTr="0058180E">
        <w:trPr>
          <w:trHeight w:val="753"/>
        </w:trPr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14:paraId="0F454C47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  <w:p w14:paraId="0F454C48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生活支援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54C49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0F454C4A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</w:tr>
      <w:tr w:rsidR="00466BED" w14:paraId="0F454C50" w14:textId="77777777" w:rsidTr="007417C3">
        <w:trPr>
          <w:trHeight w:val="765"/>
        </w:trPr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14:paraId="0F454C4C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  <w:p w14:paraId="0F454C4D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身体介護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54C4E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0F454C4F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</w:tr>
      <w:tr w:rsidR="00466BED" w14:paraId="0F454C55" w14:textId="77777777" w:rsidTr="0058180E">
        <w:trPr>
          <w:trHeight w:val="780"/>
        </w:trPr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14:paraId="0F454C51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  <w:p w14:paraId="0F454C52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医療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54C53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0F454C54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</w:tr>
      <w:tr w:rsidR="00466BED" w14:paraId="0F454C5A" w14:textId="77777777" w:rsidTr="0058180E">
        <w:trPr>
          <w:trHeight w:val="540"/>
        </w:trPr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14:paraId="0F454C56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  <w:p w14:paraId="0F454C57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家族支援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54C58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0F454C59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</w:tr>
      <w:tr w:rsidR="00466BED" w14:paraId="0F454C5F" w14:textId="77777777" w:rsidTr="0058180E">
        <w:trPr>
          <w:trHeight w:val="675"/>
        </w:trPr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4C5B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  <w:p w14:paraId="0F454C5C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緊急時支援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4C5D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4C5E" w14:textId="77777777" w:rsidR="00466BED" w:rsidRDefault="00466BED" w:rsidP="0058180E">
            <w:pPr>
              <w:rPr>
                <w:rFonts w:ascii="HG丸ｺﾞｼｯｸM-PRO" w:eastAsia="HG丸ｺﾞｼｯｸM-PRO"/>
              </w:rPr>
            </w:pPr>
          </w:p>
        </w:tc>
      </w:tr>
      <w:tr w:rsidR="0058180E" w14:paraId="0F454C64" w14:textId="77777777" w:rsidTr="007417C3">
        <w:trPr>
          <w:trHeight w:val="810"/>
        </w:trPr>
        <w:tc>
          <w:tcPr>
            <w:tcW w:w="2685" w:type="dxa"/>
            <w:gridSpan w:val="2"/>
          </w:tcPr>
          <w:p w14:paraId="0F454C60" w14:textId="77777777" w:rsidR="0058180E" w:rsidRDefault="0058180E" w:rsidP="0058180E">
            <w:pPr>
              <w:rPr>
                <w:rFonts w:ascii="HG丸ｺﾞｼｯｸM-PRO" w:eastAsia="HG丸ｺﾞｼｯｸM-PRO"/>
              </w:rPr>
            </w:pPr>
          </w:p>
          <w:p w14:paraId="0F454C61" w14:textId="77777777" w:rsidR="0058180E" w:rsidRDefault="0058180E" w:rsidP="00581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住まい</w:t>
            </w:r>
          </w:p>
        </w:tc>
        <w:tc>
          <w:tcPr>
            <w:tcW w:w="6090" w:type="dxa"/>
          </w:tcPr>
          <w:p w14:paraId="0F454C62" w14:textId="77777777" w:rsidR="0058180E" w:rsidRDefault="0058180E" w:rsidP="0058180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86" w:type="dxa"/>
          </w:tcPr>
          <w:p w14:paraId="0F454C63" w14:textId="77777777" w:rsidR="0058180E" w:rsidRDefault="0058180E" w:rsidP="0058180E">
            <w:pPr>
              <w:rPr>
                <w:rFonts w:ascii="HG丸ｺﾞｼｯｸM-PRO" w:eastAsia="HG丸ｺﾞｼｯｸM-PRO"/>
              </w:rPr>
            </w:pPr>
          </w:p>
        </w:tc>
      </w:tr>
    </w:tbl>
    <w:p w14:paraId="0F454C65" w14:textId="77777777" w:rsidR="00392BF5" w:rsidRPr="00392BF5" w:rsidRDefault="00392BF5" w:rsidP="002569D7">
      <w:pPr>
        <w:rPr>
          <w:rFonts w:ascii="HG丸ｺﾞｼｯｸM-PRO" w:eastAsia="HG丸ｺﾞｼｯｸM-PRO"/>
        </w:rPr>
      </w:pPr>
    </w:p>
    <w:sectPr w:rsidR="00392BF5" w:rsidRPr="00392BF5" w:rsidSect="00466BED">
      <w:pgSz w:w="16838" w:h="11906" w:orient="landscape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4C68" w14:textId="77777777" w:rsidR="00F20305" w:rsidRDefault="00F20305" w:rsidP="0022238E">
      <w:r>
        <w:separator/>
      </w:r>
    </w:p>
  </w:endnote>
  <w:endnote w:type="continuationSeparator" w:id="0">
    <w:p w14:paraId="0F454C69" w14:textId="77777777" w:rsidR="00F20305" w:rsidRDefault="00F20305" w:rsidP="002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4C66" w14:textId="77777777" w:rsidR="00F20305" w:rsidRDefault="00F20305" w:rsidP="0022238E">
      <w:r>
        <w:separator/>
      </w:r>
    </w:p>
  </w:footnote>
  <w:footnote w:type="continuationSeparator" w:id="0">
    <w:p w14:paraId="0F454C67" w14:textId="77777777" w:rsidR="00F20305" w:rsidRDefault="00F20305" w:rsidP="0022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BF5"/>
    <w:rsid w:val="000D0C97"/>
    <w:rsid w:val="000F4A47"/>
    <w:rsid w:val="001F29CA"/>
    <w:rsid w:val="0022238E"/>
    <w:rsid w:val="002569D7"/>
    <w:rsid w:val="002E0739"/>
    <w:rsid w:val="00392BF5"/>
    <w:rsid w:val="003F244E"/>
    <w:rsid w:val="00466BED"/>
    <w:rsid w:val="0058180E"/>
    <w:rsid w:val="005A2FD3"/>
    <w:rsid w:val="007417C3"/>
    <w:rsid w:val="00895ED7"/>
    <w:rsid w:val="00A804AB"/>
    <w:rsid w:val="00B04F56"/>
    <w:rsid w:val="00B66098"/>
    <w:rsid w:val="00C3139F"/>
    <w:rsid w:val="00DF20A3"/>
    <w:rsid w:val="00E51F43"/>
    <w:rsid w:val="00F01EAD"/>
    <w:rsid w:val="00F2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454C26"/>
  <w15:docId w15:val="{5A4A83D6-1B9F-4C3E-88E3-1ADB685C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caps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38E"/>
  </w:style>
  <w:style w:type="paragraph" w:styleId="a5">
    <w:name w:val="footer"/>
    <w:basedOn w:val="a"/>
    <w:link w:val="a6"/>
    <w:uiPriority w:val="99"/>
    <w:unhideWhenUsed/>
    <w:rsid w:val="00222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main-pc</dc:creator>
  <cp:lastModifiedBy>福井 彰雄</cp:lastModifiedBy>
  <cp:revision>14</cp:revision>
  <cp:lastPrinted>2022-11-16T07:00:00Z</cp:lastPrinted>
  <dcterms:created xsi:type="dcterms:W3CDTF">2018-09-25T06:15:00Z</dcterms:created>
  <dcterms:modified xsi:type="dcterms:W3CDTF">2022-11-16T07:01:00Z</dcterms:modified>
</cp:coreProperties>
</file>